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88" w:rsidRDefault="00901788" w:rsidP="00901788">
      <w:pPr>
        <w:pStyle w:val="a3"/>
        <w:spacing w:before="0" w:beforeAutospacing="0" w:after="0" w:afterAutospacing="0" w:line="220" w:lineRule="atLeast"/>
        <w:jc w:val="center"/>
        <w:rPr>
          <w:color w:val="000000"/>
          <w:sz w:val="48"/>
          <w:szCs w:val="48"/>
        </w:rPr>
      </w:pPr>
    </w:p>
    <w:p w:rsidR="00901788" w:rsidRPr="007E73C7" w:rsidRDefault="00901788" w:rsidP="00901788">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ru-RU"/>
        </w:rPr>
      </w:pPr>
      <w:r w:rsidRPr="007E73C7">
        <w:rPr>
          <w:rFonts w:ascii="Times New Roman" w:eastAsia="Times New Roman" w:hAnsi="Times New Roman" w:cs="Arial"/>
          <w:sz w:val="24"/>
          <w:szCs w:val="24"/>
          <w:lang w:eastAsia="ru-RU"/>
        </w:rPr>
        <w:t xml:space="preserve">МУ «ОДО администрации </w:t>
      </w:r>
      <w:proofErr w:type="spellStart"/>
      <w:r w:rsidRPr="007E73C7">
        <w:rPr>
          <w:rFonts w:ascii="Times New Roman" w:eastAsia="Times New Roman" w:hAnsi="Times New Roman" w:cs="Arial"/>
          <w:sz w:val="24"/>
          <w:szCs w:val="24"/>
          <w:lang w:eastAsia="ru-RU"/>
        </w:rPr>
        <w:t>Надтеречного</w:t>
      </w:r>
      <w:proofErr w:type="spellEnd"/>
      <w:r w:rsidRPr="007E73C7">
        <w:rPr>
          <w:rFonts w:ascii="Times New Roman" w:eastAsia="Times New Roman" w:hAnsi="Times New Roman" w:cs="Arial"/>
          <w:sz w:val="24"/>
          <w:szCs w:val="24"/>
          <w:lang w:eastAsia="ru-RU"/>
        </w:rPr>
        <w:t xml:space="preserve"> муниципального района»</w:t>
      </w:r>
    </w:p>
    <w:p w:rsidR="00901788" w:rsidRPr="007E73C7" w:rsidRDefault="00901788" w:rsidP="0090178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901788" w:rsidRPr="007E73C7" w:rsidRDefault="00901788" w:rsidP="0090178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«ДЕТСКИЙ САД № 2 «СЕДАРЧИЙ» С.П. НАДТЕРЕЧНЕНСКОЕ</w:t>
      </w:r>
    </w:p>
    <w:p w:rsidR="00901788" w:rsidRPr="007E73C7" w:rsidRDefault="00901788" w:rsidP="0090178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НАДТЕРЕЧНОГО МУНИЦИПАЛЬНОГО РАЙОНА»</w:t>
      </w:r>
    </w:p>
    <w:p w:rsidR="00901788" w:rsidRPr="007E73C7" w:rsidRDefault="00901788" w:rsidP="0090178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Arial"/>
          <w:b/>
          <w:sz w:val="24"/>
          <w:szCs w:val="24"/>
          <w:lang w:eastAsia="ru-RU"/>
        </w:rPr>
      </w:pPr>
      <w:proofErr w:type="gramStart"/>
      <w:r w:rsidRPr="007E73C7">
        <w:rPr>
          <w:rFonts w:ascii="Times New Roman" w:eastAsia="Times New Roman" w:hAnsi="Times New Roman" w:cs="Arial"/>
          <w:b/>
          <w:sz w:val="24"/>
          <w:szCs w:val="24"/>
          <w:lang w:eastAsia="ru-RU"/>
        </w:rPr>
        <w:t>(МБДОУ «</w:t>
      </w:r>
      <w:r w:rsidRPr="007E73C7">
        <w:rPr>
          <w:rFonts w:ascii="Times New Roman" w:eastAsia="Times New Roman" w:hAnsi="Times New Roman" w:cs="Times New Roman"/>
          <w:b/>
          <w:sz w:val="24"/>
          <w:szCs w:val="24"/>
          <w:lang w:eastAsia="ru-RU"/>
        </w:rPr>
        <w:t>Детский сад № 2 «</w:t>
      </w:r>
      <w:proofErr w:type="spellStart"/>
      <w:r w:rsidRPr="007E73C7">
        <w:rPr>
          <w:rFonts w:ascii="Times New Roman" w:eastAsia="Times New Roman" w:hAnsi="Times New Roman" w:cs="Times New Roman"/>
          <w:b/>
          <w:sz w:val="24"/>
          <w:szCs w:val="24"/>
          <w:lang w:eastAsia="ru-RU"/>
        </w:rPr>
        <w:t>Седарчий</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с.п</w:t>
      </w:r>
      <w:proofErr w:type="spellEnd"/>
      <w:r w:rsidRPr="007E73C7">
        <w:rPr>
          <w:rFonts w:ascii="Times New Roman" w:eastAsia="Times New Roman" w:hAnsi="Times New Roman" w:cs="Times New Roman"/>
          <w:b/>
          <w:sz w:val="24"/>
          <w:szCs w:val="24"/>
          <w:lang w:eastAsia="ru-RU"/>
        </w:rPr>
        <w:t>.</w:t>
      </w:r>
      <w:proofErr w:type="gramEnd"/>
      <w:r w:rsidRPr="007E73C7">
        <w:rPr>
          <w:rFonts w:ascii="Times New Roman" w:eastAsia="Times New Roman" w:hAnsi="Times New Roman" w:cs="Times New Roman"/>
          <w:b/>
          <w:sz w:val="24"/>
          <w:szCs w:val="24"/>
          <w:lang w:eastAsia="ru-RU"/>
        </w:rPr>
        <w:t xml:space="preserve"> </w:t>
      </w:r>
      <w:proofErr w:type="spellStart"/>
      <w:proofErr w:type="gramStart"/>
      <w:r w:rsidRPr="007E73C7">
        <w:rPr>
          <w:rFonts w:ascii="Times New Roman" w:eastAsia="Times New Roman" w:hAnsi="Times New Roman" w:cs="Times New Roman"/>
          <w:b/>
          <w:sz w:val="24"/>
          <w:szCs w:val="24"/>
          <w:lang w:eastAsia="ru-RU"/>
        </w:rPr>
        <w:t>Надтеречненское</w:t>
      </w:r>
      <w:proofErr w:type="spellEnd"/>
      <w:r w:rsidRPr="007E73C7">
        <w:rPr>
          <w:rFonts w:ascii="Times New Roman" w:eastAsia="Times New Roman" w:hAnsi="Times New Roman" w:cs="Arial"/>
          <w:b/>
          <w:sz w:val="24"/>
          <w:szCs w:val="24"/>
          <w:lang w:eastAsia="ru-RU"/>
        </w:rPr>
        <w:t>»)</w:t>
      </w:r>
      <w:proofErr w:type="gramEnd"/>
    </w:p>
    <w:p w:rsidR="00901788" w:rsidRPr="007E73C7" w:rsidRDefault="00901788" w:rsidP="0090178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Arial"/>
          <w:sz w:val="24"/>
          <w:szCs w:val="24"/>
          <w:lang w:eastAsia="ru-RU"/>
        </w:rPr>
      </w:pPr>
    </w:p>
    <w:p w:rsidR="00901788" w:rsidRPr="007E73C7" w:rsidRDefault="00901788" w:rsidP="0090178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7E73C7">
        <w:rPr>
          <w:rFonts w:ascii="Times New Roman" w:eastAsia="Times New Roman" w:hAnsi="Times New Roman" w:cs="Times New Roman"/>
          <w:sz w:val="24"/>
          <w:szCs w:val="24"/>
          <w:lang w:eastAsia="ru-RU"/>
        </w:rPr>
        <w:t>МУ «</w:t>
      </w:r>
      <w:proofErr w:type="spellStart"/>
      <w:r w:rsidRPr="007E73C7">
        <w:rPr>
          <w:rFonts w:ascii="Times New Roman" w:eastAsia="Times New Roman" w:hAnsi="Times New Roman" w:cs="Times New Roman"/>
          <w:sz w:val="24"/>
          <w:szCs w:val="24"/>
          <w:lang w:eastAsia="ru-RU"/>
        </w:rPr>
        <w:t>Теркан</w:t>
      </w:r>
      <w:proofErr w:type="spellEnd"/>
      <w:r w:rsidRPr="007E73C7">
        <w:rPr>
          <w:rFonts w:ascii="Times New Roman" w:eastAsia="Times New Roman" w:hAnsi="Times New Roman" w:cs="Times New Roman"/>
          <w:sz w:val="24"/>
          <w:szCs w:val="24"/>
          <w:lang w:eastAsia="ru-RU"/>
        </w:rPr>
        <w:t xml:space="preserve"> </w:t>
      </w:r>
      <w:proofErr w:type="spellStart"/>
      <w:r w:rsidRPr="007E73C7">
        <w:rPr>
          <w:rFonts w:ascii="Times New Roman" w:eastAsia="Times New Roman" w:hAnsi="Times New Roman" w:cs="Times New Roman"/>
          <w:sz w:val="24"/>
          <w:szCs w:val="24"/>
          <w:lang w:eastAsia="ru-RU"/>
        </w:rPr>
        <w:t>муниципальни</w:t>
      </w:r>
      <w:proofErr w:type="spellEnd"/>
      <w:r w:rsidRPr="007E73C7">
        <w:rPr>
          <w:rFonts w:ascii="Times New Roman" w:eastAsia="Times New Roman" w:hAnsi="Times New Roman" w:cs="Times New Roman"/>
          <w:sz w:val="24"/>
          <w:szCs w:val="24"/>
          <w:lang w:eastAsia="ru-RU"/>
        </w:rPr>
        <w:t xml:space="preserve"> к</w:t>
      </w:r>
      <w:proofErr w:type="gramStart"/>
      <w:r w:rsidRPr="007E73C7">
        <w:rPr>
          <w:rFonts w:ascii="Times New Roman" w:eastAsia="Times New Roman" w:hAnsi="Times New Roman" w:cs="Times New Roman"/>
          <w:sz w:val="24"/>
          <w:szCs w:val="24"/>
          <w:lang w:val="en-US" w:eastAsia="ru-RU"/>
        </w:rPr>
        <w:t>I</w:t>
      </w:r>
      <w:proofErr w:type="spellStart"/>
      <w:proofErr w:type="gramEnd"/>
      <w:r w:rsidRPr="007E73C7">
        <w:rPr>
          <w:rFonts w:ascii="Times New Roman" w:eastAsia="Times New Roman" w:hAnsi="Times New Roman" w:cs="Times New Roman"/>
          <w:sz w:val="24"/>
          <w:szCs w:val="24"/>
          <w:lang w:eastAsia="ru-RU"/>
        </w:rPr>
        <w:t>оштан</w:t>
      </w:r>
      <w:proofErr w:type="spellEnd"/>
      <w:r w:rsidRPr="007E73C7">
        <w:rPr>
          <w:rFonts w:ascii="Times New Roman" w:eastAsia="Times New Roman" w:hAnsi="Times New Roman" w:cs="Times New Roman"/>
          <w:sz w:val="24"/>
          <w:szCs w:val="24"/>
          <w:lang w:eastAsia="ru-RU"/>
        </w:rPr>
        <w:t xml:space="preserve"> </w:t>
      </w:r>
      <w:proofErr w:type="spellStart"/>
      <w:r w:rsidRPr="007E73C7">
        <w:rPr>
          <w:rFonts w:ascii="Times New Roman" w:eastAsia="Times New Roman" w:hAnsi="Times New Roman" w:cs="Times New Roman"/>
          <w:sz w:val="24"/>
          <w:szCs w:val="24"/>
          <w:lang w:eastAsia="ru-RU"/>
        </w:rPr>
        <w:t>администрацин</w:t>
      </w:r>
      <w:proofErr w:type="spellEnd"/>
      <w:r w:rsidRPr="007E73C7">
        <w:rPr>
          <w:rFonts w:ascii="Times New Roman" w:eastAsia="Times New Roman" w:hAnsi="Times New Roman" w:cs="Times New Roman"/>
          <w:sz w:val="24"/>
          <w:szCs w:val="24"/>
          <w:lang w:eastAsia="ru-RU"/>
        </w:rPr>
        <w:t xml:space="preserve"> ШДД»</w:t>
      </w:r>
    </w:p>
    <w:p w:rsidR="00901788" w:rsidRPr="007E73C7" w:rsidRDefault="00901788" w:rsidP="0090178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w:t>
      </w:r>
      <w:proofErr w:type="spellStart"/>
      <w:r w:rsidRPr="007E73C7">
        <w:rPr>
          <w:rFonts w:ascii="Times New Roman" w:eastAsia="Times New Roman" w:hAnsi="Times New Roman" w:cs="Times New Roman"/>
          <w:b/>
          <w:sz w:val="24"/>
          <w:szCs w:val="24"/>
          <w:lang w:eastAsia="ru-RU"/>
        </w:rPr>
        <w:t>Муниципальни</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бюджетни</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школазхойн</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дешаран</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учреждени</w:t>
      </w:r>
      <w:proofErr w:type="spellEnd"/>
    </w:p>
    <w:p w:rsidR="00901788" w:rsidRPr="007E73C7" w:rsidRDefault="00901788" w:rsidP="0090178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«ТЕРКАН МУНИЦИПАЛЬНИ К</w:t>
      </w:r>
      <w:proofErr w:type="gramStart"/>
      <w:r w:rsidRPr="007E73C7">
        <w:rPr>
          <w:rFonts w:ascii="Times New Roman" w:eastAsia="Times New Roman" w:hAnsi="Times New Roman" w:cs="Times New Roman"/>
          <w:b/>
          <w:sz w:val="24"/>
          <w:szCs w:val="24"/>
          <w:lang w:val="en-US" w:eastAsia="ru-RU"/>
        </w:rPr>
        <w:t>I</w:t>
      </w:r>
      <w:proofErr w:type="gramEnd"/>
      <w:r w:rsidRPr="007E73C7">
        <w:rPr>
          <w:rFonts w:ascii="Times New Roman" w:eastAsia="Times New Roman" w:hAnsi="Times New Roman" w:cs="Times New Roman"/>
          <w:b/>
          <w:sz w:val="24"/>
          <w:szCs w:val="24"/>
          <w:lang w:eastAsia="ru-RU"/>
        </w:rPr>
        <w:t>ОШТАН</w:t>
      </w:r>
    </w:p>
    <w:p w:rsidR="00901788" w:rsidRPr="007E73C7" w:rsidRDefault="00901788" w:rsidP="0090178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 xml:space="preserve">ЛАХА-НЕВРЕ ЮЬРТАН </w:t>
      </w:r>
      <w:r w:rsidRPr="007E73C7">
        <w:rPr>
          <w:rFonts w:ascii="Times New Roman" w:eastAsia="Times New Roman" w:hAnsi="Times New Roman" w:cs="Arial"/>
          <w:b/>
          <w:sz w:val="24"/>
          <w:szCs w:val="24"/>
          <w:lang w:eastAsia="ru-RU"/>
        </w:rPr>
        <w:t>№ 2 ЙОЛУ БЕРИЙН БЕШ «СЕДАРЧИЙ</w:t>
      </w:r>
      <w:r w:rsidRPr="007E73C7">
        <w:rPr>
          <w:rFonts w:ascii="Times New Roman" w:eastAsia="Times New Roman" w:hAnsi="Times New Roman" w:cs="Times New Roman"/>
          <w:b/>
          <w:sz w:val="24"/>
          <w:szCs w:val="24"/>
          <w:lang w:eastAsia="ru-RU"/>
        </w:rPr>
        <w:t>»</w:t>
      </w:r>
    </w:p>
    <w:p w:rsidR="00901788" w:rsidRPr="007E73C7" w:rsidRDefault="00901788" w:rsidP="0090178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(МБШДУ «</w:t>
      </w:r>
      <w:proofErr w:type="spellStart"/>
      <w:r w:rsidRPr="007E73C7">
        <w:rPr>
          <w:rFonts w:ascii="Times New Roman" w:eastAsia="Times New Roman" w:hAnsi="Times New Roman" w:cs="Times New Roman"/>
          <w:b/>
          <w:sz w:val="24"/>
          <w:szCs w:val="24"/>
          <w:lang w:eastAsia="ru-RU"/>
        </w:rPr>
        <w:t>Лаха-Невре</w:t>
      </w:r>
      <w:proofErr w:type="spellEnd"/>
      <w:r w:rsidRPr="007E73C7">
        <w:rPr>
          <w:rFonts w:ascii="Times New Roman" w:eastAsia="Times New Roman" w:hAnsi="Times New Roman" w:cs="Times New Roman"/>
          <w:sz w:val="24"/>
          <w:szCs w:val="24"/>
          <w:lang w:eastAsia="ru-RU"/>
        </w:rPr>
        <w:t xml:space="preserve"> </w:t>
      </w:r>
      <w:proofErr w:type="spellStart"/>
      <w:r w:rsidRPr="007E73C7">
        <w:rPr>
          <w:rFonts w:ascii="Times New Roman" w:eastAsia="Times New Roman" w:hAnsi="Times New Roman" w:cs="Times New Roman"/>
          <w:b/>
          <w:sz w:val="24"/>
          <w:szCs w:val="24"/>
          <w:lang w:eastAsia="ru-RU"/>
        </w:rPr>
        <w:t>юьртан</w:t>
      </w:r>
      <w:proofErr w:type="spellEnd"/>
      <w:r w:rsidRPr="007E73C7">
        <w:rPr>
          <w:rFonts w:ascii="Times New Roman" w:eastAsia="Times New Roman" w:hAnsi="Times New Roman" w:cs="Times New Roman"/>
          <w:b/>
          <w:sz w:val="24"/>
          <w:szCs w:val="24"/>
          <w:lang w:eastAsia="ru-RU"/>
        </w:rPr>
        <w:t xml:space="preserve"> </w:t>
      </w:r>
      <w:r w:rsidRPr="007E73C7">
        <w:rPr>
          <w:rFonts w:ascii="Times New Roman" w:eastAsia="Times New Roman" w:hAnsi="Times New Roman" w:cs="Arial"/>
          <w:b/>
          <w:sz w:val="24"/>
          <w:szCs w:val="24"/>
          <w:lang w:eastAsia="ru-RU"/>
        </w:rPr>
        <w:t xml:space="preserve">№ 2 </w:t>
      </w:r>
      <w:proofErr w:type="spellStart"/>
      <w:r w:rsidRPr="007E73C7">
        <w:rPr>
          <w:rFonts w:ascii="Times New Roman" w:eastAsia="Times New Roman" w:hAnsi="Times New Roman" w:cs="Arial"/>
          <w:b/>
          <w:sz w:val="24"/>
          <w:szCs w:val="24"/>
          <w:lang w:eastAsia="ru-RU"/>
        </w:rPr>
        <w:t>йолу</w:t>
      </w:r>
      <w:proofErr w:type="spellEnd"/>
      <w:r w:rsidRPr="007E73C7">
        <w:rPr>
          <w:rFonts w:ascii="Times New Roman" w:eastAsia="Times New Roman" w:hAnsi="Times New Roman" w:cs="Arial"/>
          <w:b/>
          <w:sz w:val="24"/>
          <w:szCs w:val="24"/>
          <w:lang w:eastAsia="ru-RU"/>
        </w:rPr>
        <w:t xml:space="preserve"> </w:t>
      </w:r>
      <w:proofErr w:type="spellStart"/>
      <w:r w:rsidRPr="007E73C7">
        <w:rPr>
          <w:rFonts w:ascii="Times New Roman" w:eastAsia="Times New Roman" w:hAnsi="Times New Roman" w:cs="Arial"/>
          <w:b/>
          <w:sz w:val="24"/>
          <w:szCs w:val="24"/>
          <w:lang w:eastAsia="ru-RU"/>
        </w:rPr>
        <w:t>берийн</w:t>
      </w:r>
      <w:proofErr w:type="spellEnd"/>
      <w:r w:rsidRPr="007E73C7">
        <w:rPr>
          <w:rFonts w:ascii="Times New Roman" w:eastAsia="Times New Roman" w:hAnsi="Times New Roman" w:cs="Arial"/>
          <w:b/>
          <w:sz w:val="24"/>
          <w:szCs w:val="24"/>
          <w:lang w:eastAsia="ru-RU"/>
        </w:rPr>
        <w:t xml:space="preserve"> </w:t>
      </w:r>
      <w:proofErr w:type="spellStart"/>
      <w:r w:rsidRPr="007E73C7">
        <w:rPr>
          <w:rFonts w:ascii="Times New Roman" w:eastAsia="Times New Roman" w:hAnsi="Times New Roman" w:cs="Arial"/>
          <w:b/>
          <w:sz w:val="24"/>
          <w:szCs w:val="24"/>
          <w:lang w:eastAsia="ru-RU"/>
        </w:rPr>
        <w:t>беш</w:t>
      </w:r>
      <w:proofErr w:type="spellEnd"/>
      <w:r w:rsidRPr="007E73C7">
        <w:rPr>
          <w:rFonts w:ascii="Times New Roman" w:eastAsia="Times New Roman" w:hAnsi="Times New Roman" w:cs="Arial"/>
          <w:b/>
          <w:sz w:val="24"/>
          <w:szCs w:val="24"/>
          <w:lang w:eastAsia="ru-RU"/>
        </w:rPr>
        <w:t xml:space="preserve"> «</w:t>
      </w:r>
      <w:proofErr w:type="spellStart"/>
      <w:r w:rsidRPr="007E73C7">
        <w:rPr>
          <w:rFonts w:ascii="Times New Roman" w:eastAsia="Times New Roman" w:hAnsi="Times New Roman" w:cs="Arial"/>
          <w:b/>
          <w:sz w:val="24"/>
          <w:szCs w:val="24"/>
          <w:lang w:eastAsia="ru-RU"/>
        </w:rPr>
        <w:t>Седарчий</w:t>
      </w:r>
      <w:proofErr w:type="spellEnd"/>
      <w:r w:rsidRPr="007E73C7">
        <w:rPr>
          <w:rFonts w:ascii="Times New Roman" w:eastAsia="Times New Roman" w:hAnsi="Times New Roman" w:cs="Arial"/>
          <w:b/>
          <w:sz w:val="24"/>
          <w:szCs w:val="24"/>
          <w:lang w:eastAsia="ru-RU"/>
        </w:rPr>
        <w:t>»</w:t>
      </w:r>
      <w:r w:rsidRPr="007E73C7">
        <w:rPr>
          <w:rFonts w:ascii="Times New Roman" w:eastAsia="Times New Roman" w:hAnsi="Times New Roman" w:cs="Times New Roman"/>
          <w:b/>
          <w:sz w:val="24"/>
          <w:szCs w:val="24"/>
          <w:lang w:eastAsia="ru-RU"/>
        </w:rPr>
        <w:t>»)</w:t>
      </w:r>
    </w:p>
    <w:p w:rsidR="00901788" w:rsidRPr="007E73C7" w:rsidRDefault="00901788" w:rsidP="0090178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01788" w:rsidRPr="007E73C7" w:rsidRDefault="00901788" w:rsidP="0090178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01788" w:rsidRDefault="00901788" w:rsidP="00901788">
      <w:pPr>
        <w:pStyle w:val="a3"/>
        <w:spacing w:before="0" w:beforeAutospacing="0" w:after="0" w:afterAutospacing="0" w:line="220" w:lineRule="atLeast"/>
        <w:jc w:val="center"/>
        <w:rPr>
          <w:color w:val="000000"/>
          <w:sz w:val="48"/>
          <w:szCs w:val="48"/>
        </w:rPr>
      </w:pPr>
    </w:p>
    <w:p w:rsidR="00901788" w:rsidRDefault="00901788" w:rsidP="00901788">
      <w:pPr>
        <w:pStyle w:val="a3"/>
        <w:spacing w:before="0" w:beforeAutospacing="0" w:after="0" w:afterAutospacing="0" w:line="220" w:lineRule="atLeast"/>
        <w:jc w:val="center"/>
        <w:rPr>
          <w:color w:val="000000"/>
          <w:sz w:val="48"/>
          <w:szCs w:val="48"/>
        </w:rPr>
      </w:pPr>
    </w:p>
    <w:p w:rsidR="00901788" w:rsidRDefault="00901788" w:rsidP="00901788">
      <w:pPr>
        <w:pStyle w:val="a3"/>
        <w:spacing w:before="0" w:beforeAutospacing="0" w:after="0" w:afterAutospacing="0" w:line="220" w:lineRule="atLeast"/>
        <w:jc w:val="center"/>
        <w:rPr>
          <w:color w:val="000000"/>
          <w:sz w:val="48"/>
          <w:szCs w:val="48"/>
        </w:rPr>
      </w:pPr>
    </w:p>
    <w:p w:rsidR="00901788" w:rsidRDefault="00901788" w:rsidP="00901788">
      <w:pPr>
        <w:pStyle w:val="a3"/>
        <w:spacing w:before="0" w:beforeAutospacing="0" w:after="0" w:afterAutospacing="0" w:line="220" w:lineRule="atLeast"/>
        <w:rPr>
          <w:color w:val="000000"/>
          <w:sz w:val="48"/>
          <w:szCs w:val="48"/>
        </w:rPr>
      </w:pPr>
    </w:p>
    <w:p w:rsidR="00901788" w:rsidRPr="00901788" w:rsidRDefault="00901788" w:rsidP="00901788">
      <w:pPr>
        <w:pStyle w:val="a3"/>
        <w:spacing w:before="0" w:beforeAutospacing="0" w:after="0" w:afterAutospacing="0" w:line="220" w:lineRule="atLeast"/>
        <w:jc w:val="center"/>
        <w:rPr>
          <w:color w:val="000000"/>
          <w:sz w:val="28"/>
          <w:szCs w:val="28"/>
        </w:rPr>
      </w:pPr>
      <w:r>
        <w:rPr>
          <w:color w:val="000000"/>
          <w:sz w:val="48"/>
          <w:szCs w:val="48"/>
        </w:rPr>
        <w:br/>
      </w:r>
      <w:r w:rsidRPr="00901788">
        <w:rPr>
          <w:color w:val="000000"/>
          <w:sz w:val="28"/>
          <w:szCs w:val="28"/>
        </w:rPr>
        <w:t>Консультация для воспитателей</w:t>
      </w:r>
      <w:r w:rsidRPr="00901788">
        <w:rPr>
          <w:color w:val="000000"/>
          <w:sz w:val="28"/>
          <w:szCs w:val="28"/>
        </w:rPr>
        <w:br/>
        <w:t>« Формирование основ математических представлений в детском саду».</w:t>
      </w: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pStyle w:val="a3"/>
        <w:spacing w:before="0" w:beforeAutospacing="0" w:after="0" w:afterAutospacing="0" w:line="220" w:lineRule="atLeast"/>
        <w:rPr>
          <w:color w:val="000000"/>
          <w:sz w:val="28"/>
          <w:szCs w:val="28"/>
        </w:rPr>
      </w:pPr>
    </w:p>
    <w:p w:rsidR="00901788" w:rsidRDefault="00901788" w:rsidP="00901788">
      <w:pPr>
        <w:spacing w:after="0" w:line="240" w:lineRule="auto"/>
        <w:jc w:val="right"/>
        <w:rPr>
          <w:rFonts w:ascii="Times New Roman" w:hAnsi="Times New Roman" w:cs="Times New Roman"/>
          <w:sz w:val="28"/>
          <w:szCs w:val="28"/>
        </w:rPr>
      </w:pPr>
      <w:r>
        <w:rPr>
          <w:rFonts w:ascii="Times New Roman" w:eastAsia="Times New Roman" w:hAnsi="Times New Roman" w:cs="Times New Roman"/>
          <w:iCs/>
          <w:color w:val="000000"/>
          <w:sz w:val="28"/>
          <w:szCs w:val="28"/>
          <w:lang w:eastAsia="ru-RU"/>
        </w:rPr>
        <w:t>В</w:t>
      </w:r>
      <w:r w:rsidRPr="007E73C7">
        <w:rPr>
          <w:rFonts w:ascii="Times New Roman" w:eastAsia="Times New Roman" w:hAnsi="Times New Roman" w:cs="Times New Roman"/>
          <w:iCs/>
          <w:color w:val="000000"/>
          <w:sz w:val="28"/>
          <w:szCs w:val="28"/>
          <w:lang w:eastAsia="ru-RU"/>
        </w:rPr>
        <w:t>оспитатель:</w:t>
      </w:r>
      <w:r>
        <w:rPr>
          <w:rFonts w:ascii="Times New Roman" w:eastAsia="Times New Roman" w:hAnsi="Times New Roman" w:cs="Times New Roman"/>
          <w:iCs/>
          <w:color w:val="000000"/>
          <w:sz w:val="28"/>
          <w:szCs w:val="28"/>
          <w:lang w:eastAsia="ru-RU"/>
        </w:rPr>
        <w:t xml:space="preserve"> </w:t>
      </w:r>
      <w:proofErr w:type="spellStart"/>
      <w:r w:rsidRPr="007E73C7">
        <w:rPr>
          <w:rFonts w:ascii="Times New Roman" w:eastAsia="Times New Roman" w:hAnsi="Times New Roman" w:cs="Times New Roman"/>
          <w:iCs/>
          <w:color w:val="000000"/>
          <w:sz w:val="28"/>
          <w:szCs w:val="28"/>
          <w:lang w:eastAsia="ru-RU"/>
        </w:rPr>
        <w:t>Амсиева</w:t>
      </w:r>
      <w:proofErr w:type="spellEnd"/>
      <w:r w:rsidRPr="007E73C7">
        <w:rPr>
          <w:rFonts w:ascii="Times New Roman" w:eastAsia="Times New Roman" w:hAnsi="Times New Roman" w:cs="Times New Roman"/>
          <w:iCs/>
          <w:color w:val="000000"/>
          <w:sz w:val="28"/>
          <w:szCs w:val="28"/>
          <w:lang w:eastAsia="ru-RU"/>
        </w:rPr>
        <w:t xml:space="preserve"> </w:t>
      </w:r>
      <w:proofErr w:type="spellStart"/>
      <w:r w:rsidRPr="007E73C7">
        <w:rPr>
          <w:rFonts w:ascii="Times New Roman" w:eastAsia="Times New Roman" w:hAnsi="Times New Roman" w:cs="Times New Roman"/>
          <w:iCs/>
          <w:color w:val="000000"/>
          <w:sz w:val="28"/>
          <w:szCs w:val="28"/>
          <w:lang w:eastAsia="ru-RU"/>
        </w:rPr>
        <w:t>Хеда</w:t>
      </w:r>
      <w:proofErr w:type="spellEnd"/>
      <w:r w:rsidRPr="007E73C7">
        <w:rPr>
          <w:rFonts w:ascii="Times New Roman" w:eastAsia="Times New Roman" w:hAnsi="Times New Roman" w:cs="Times New Roman"/>
          <w:iCs/>
          <w:color w:val="000000"/>
          <w:sz w:val="28"/>
          <w:szCs w:val="28"/>
          <w:lang w:eastAsia="ru-RU"/>
        </w:rPr>
        <w:t xml:space="preserve"> </w:t>
      </w:r>
      <w:proofErr w:type="spellStart"/>
      <w:r w:rsidRPr="007E73C7">
        <w:rPr>
          <w:rFonts w:ascii="Times New Roman" w:eastAsia="Times New Roman" w:hAnsi="Times New Roman" w:cs="Times New Roman"/>
          <w:iCs/>
          <w:color w:val="000000"/>
          <w:sz w:val="28"/>
          <w:szCs w:val="28"/>
          <w:lang w:eastAsia="ru-RU"/>
        </w:rPr>
        <w:t>Андарбековна</w:t>
      </w:r>
      <w:proofErr w:type="spellEnd"/>
    </w:p>
    <w:p w:rsidR="00901788" w:rsidRPr="00901788" w:rsidRDefault="00901788" w:rsidP="00901788">
      <w:pPr>
        <w:jc w:val="right"/>
        <w:rPr>
          <w:rFonts w:ascii="Times New Roman" w:hAnsi="Times New Roman" w:cs="Times New Roman"/>
          <w:sz w:val="28"/>
          <w:szCs w:val="28"/>
        </w:rPr>
      </w:pPr>
      <w:r>
        <w:rPr>
          <w:rFonts w:ascii="Times New Roman" w:hAnsi="Times New Roman" w:cs="Times New Roman"/>
          <w:sz w:val="28"/>
          <w:szCs w:val="28"/>
        </w:rPr>
        <w:t xml:space="preserve">                       Февраль 2021г.</w:t>
      </w:r>
      <w:bookmarkStart w:id="0" w:name="_GoBack"/>
      <w:bookmarkEnd w:id="0"/>
    </w:p>
    <w:p w:rsidR="00901788" w:rsidRPr="00901788" w:rsidRDefault="00901788" w:rsidP="00901788">
      <w:pPr>
        <w:pStyle w:val="a3"/>
        <w:spacing w:before="0" w:beforeAutospacing="0" w:after="0" w:afterAutospacing="0" w:line="220" w:lineRule="atLeast"/>
        <w:jc w:val="center"/>
        <w:rPr>
          <w:color w:val="000000"/>
          <w:sz w:val="28"/>
          <w:szCs w:val="28"/>
        </w:rPr>
      </w:pPr>
    </w:p>
    <w:p w:rsidR="00901788" w:rsidRPr="00901788" w:rsidRDefault="00901788" w:rsidP="00901788">
      <w:pPr>
        <w:pStyle w:val="a3"/>
        <w:spacing w:before="0" w:beforeAutospacing="0" w:after="0" w:afterAutospacing="0" w:line="220" w:lineRule="atLeast"/>
        <w:rPr>
          <w:color w:val="000000"/>
          <w:sz w:val="28"/>
          <w:szCs w:val="28"/>
        </w:rPr>
      </w:pPr>
      <w:r w:rsidRPr="00901788">
        <w:rPr>
          <w:color w:val="000000"/>
          <w:sz w:val="28"/>
          <w:szCs w:val="28"/>
        </w:rPr>
        <w:t>Математика - это язык, на котором написана книга природы. (Г. Галилей)</w:t>
      </w:r>
      <w:r w:rsidRPr="00901788">
        <w:rPr>
          <w:color w:val="000000"/>
          <w:sz w:val="28"/>
          <w:szCs w:val="28"/>
        </w:rPr>
        <w:br/>
        <w:t>В раннем детстве ребёнок знакомиться с совокупностями предметов, множеством звуков, движений, воспринимая их разными анализаторами (зрительными, слуховыми и т.д.); сравнивает эти совокупности, различая их по количеству.</w:t>
      </w:r>
      <w:r w:rsidRPr="00901788">
        <w:rPr>
          <w:color w:val="000000"/>
          <w:sz w:val="28"/>
          <w:szCs w:val="28"/>
        </w:rPr>
        <w:br/>
      </w:r>
      <w:r w:rsidRPr="00901788">
        <w:rPr>
          <w:color w:val="000000"/>
          <w:sz w:val="28"/>
          <w:szCs w:val="28"/>
        </w:rPr>
        <w:br/>
        <w:t>Дошкольный возраст — это начало всестороннего развития и формирования личности. Программы дошкольных образовательных учреждений предусматривают физическое, умственное, нравственное, трудовое, эстетическое воспитание детей. При этом серьезное внимание обращается на обучение детей первоначальным математическим навыкам.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Одним из задач данной образовательной области является: формирование элементарных математических представлений. </w:t>
      </w:r>
      <w:r w:rsidRPr="00901788">
        <w:rPr>
          <w:color w:val="000000"/>
          <w:sz w:val="28"/>
          <w:szCs w:val="28"/>
        </w:rPr>
        <w:br/>
        <w:t>Детский сад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 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w:t>
      </w:r>
      <w:r w:rsidRPr="00901788">
        <w:rPr>
          <w:color w:val="000000"/>
          <w:sz w:val="28"/>
          <w:szCs w:val="28"/>
        </w:rPr>
        <w:br/>
        <w:t xml:space="preserve">Работа в детском саду по формированию элементарных математических представлений начинается с младших групп и продолжается до конца пребывания ребенка в детском саду. С маленькими детьми учебный материал усваивается </w:t>
      </w:r>
      <w:proofErr w:type="gramStart"/>
      <w:r w:rsidRPr="00901788">
        <w:rPr>
          <w:color w:val="000000"/>
          <w:sz w:val="28"/>
          <w:szCs w:val="28"/>
        </w:rPr>
        <w:t>лучше</w:t>
      </w:r>
      <w:proofErr w:type="gramEnd"/>
      <w:r w:rsidRPr="00901788">
        <w:rPr>
          <w:color w:val="000000"/>
          <w:sz w:val="28"/>
          <w:szCs w:val="28"/>
        </w:rPr>
        <w:t xml:space="preserve"> если он преподносится в игровой форме. Поэтому занятия лучше проводить в форме дидактической игры или начинать с сюрпризных моментов. Работа педагогов МОУ по данному направлению ведется большая, по всем требованиям ФГТ, в соответствии их возраста.</w:t>
      </w:r>
      <w:r w:rsidRPr="00901788">
        <w:rPr>
          <w:color w:val="000000"/>
          <w:sz w:val="28"/>
          <w:szCs w:val="28"/>
        </w:rPr>
        <w:br/>
        <w:t>Занятия по математике проводятся, начиная со второй младшей группы (один раз в неделю). Занятия проводится с подгруппой или же со всей группой. Для того чтобы занятия дали ожидаемый эффект педагоги организовывают образовательную деятельность так, что новые знания даются детям постепенно, с учетом того, что они уже знают и умеют делать. Прочное усвоение знаний обеспечивается неоднократным повторением однотипных упражнений, при этом меняется наглядный материал, варьируются приемы работы, так как однообразные действия быстро утомляют детей. </w:t>
      </w:r>
      <w:r w:rsidRPr="00901788">
        <w:rPr>
          <w:color w:val="000000"/>
          <w:sz w:val="28"/>
          <w:szCs w:val="28"/>
        </w:rPr>
        <w:br/>
        <w:t xml:space="preserve">Малыши получают первоначальное представление о величинах и их свойствах, познакомились с геометрическими фигурами, учат различать и называть круг, квадрат, треугольник. </w:t>
      </w:r>
      <w:proofErr w:type="gramStart"/>
      <w:r w:rsidRPr="00901788">
        <w:rPr>
          <w:color w:val="000000"/>
          <w:sz w:val="28"/>
          <w:szCs w:val="28"/>
        </w:rPr>
        <w:t>Дети учатся ориентироваться в пространственных направлениях (впереди, сзади, слева, справа), а так же во времени, правильно употреблять слова утро, день, вечер, ночь.</w:t>
      </w:r>
      <w:proofErr w:type="gramEnd"/>
      <w:r w:rsidRPr="00901788">
        <w:rPr>
          <w:color w:val="000000"/>
          <w:sz w:val="28"/>
          <w:szCs w:val="28"/>
        </w:rPr>
        <w:t> </w:t>
      </w:r>
      <w:r w:rsidRPr="00901788">
        <w:rPr>
          <w:color w:val="000000"/>
          <w:sz w:val="28"/>
          <w:szCs w:val="28"/>
        </w:rPr>
        <w:br/>
        <w:t xml:space="preserve">Цели и задачи по каждой возрастной группе меняются, усложняются. Воспитатели стараются, чтобы программный материал по математике был </w:t>
      </w:r>
      <w:r w:rsidRPr="00901788">
        <w:rPr>
          <w:color w:val="000000"/>
          <w:sz w:val="28"/>
          <w:szCs w:val="28"/>
        </w:rPr>
        <w:lastRenderedPageBreak/>
        <w:t>усвоен. Для этого используют разнообразные формы и методы работы: счет, сравнение, отгадывание загадок, решение логических задач, игры, игры с картинками, работа по картине, работа с раздаточным материалом, индивидуальная работа, дидактические игры, и т. д. </w:t>
      </w:r>
      <w:r w:rsidRPr="00901788">
        <w:rPr>
          <w:color w:val="000000"/>
          <w:sz w:val="28"/>
          <w:szCs w:val="28"/>
        </w:rPr>
        <w:br/>
        <w:t xml:space="preserve">Интеграция образовательных областей используется в разных видах детской деятельности. </w:t>
      </w:r>
      <w:proofErr w:type="gramStart"/>
      <w:r w:rsidRPr="00901788">
        <w:rPr>
          <w:color w:val="000000"/>
          <w:sz w:val="28"/>
          <w:szCs w:val="28"/>
        </w:rPr>
        <w:t>Материал, изученный на занятии закрепляется</w:t>
      </w:r>
      <w:proofErr w:type="gramEnd"/>
      <w:r w:rsidRPr="00901788">
        <w:rPr>
          <w:color w:val="000000"/>
          <w:sz w:val="28"/>
          <w:szCs w:val="28"/>
        </w:rPr>
        <w:t xml:space="preserve"> в других видах деятельности (труд, рисование, прогулка, и т. д.) </w:t>
      </w:r>
      <w:r w:rsidRPr="00901788">
        <w:rPr>
          <w:color w:val="000000"/>
          <w:sz w:val="28"/>
          <w:szCs w:val="28"/>
        </w:rPr>
        <w:br/>
        <w:t>Математические навыки у детей развиты. Требования по каждой возрастной группе многими детьми выполняются. Дети с желанием занимаются математикой: знают геометрические фигуры, цвета, счет прямой и обратный, сравнение по величине, пространственные отношения, знают времена года, и т. д. Занятия в каждой группе проводятся один раз в неделю, в подготовительной группе два раза в неделю. Педагоги проводят их на хорошем уровне с использованием инноваций, наглядности, раздаточного материала для детей. Дети на занятиях по математике занимаются с желанием и интересом.</w:t>
      </w:r>
      <w:r w:rsidRPr="00901788">
        <w:rPr>
          <w:color w:val="000000"/>
          <w:sz w:val="28"/>
          <w:szCs w:val="28"/>
        </w:rPr>
        <w:br/>
        <w:t>В средней группе проводился математический досуг</w:t>
      </w:r>
      <w:proofErr w:type="gramStart"/>
      <w:r w:rsidRPr="00901788">
        <w:rPr>
          <w:color w:val="000000"/>
          <w:sz w:val="28"/>
          <w:szCs w:val="28"/>
        </w:rPr>
        <w:t xml:space="preserve"> :</w:t>
      </w:r>
      <w:proofErr w:type="gramEnd"/>
      <w:r w:rsidRPr="00901788">
        <w:rPr>
          <w:color w:val="000000"/>
          <w:sz w:val="28"/>
          <w:szCs w:val="28"/>
        </w:rPr>
        <w:t xml:space="preserve"> «Весёлые приключения в Королевстве</w:t>
      </w:r>
      <w:proofErr w:type="gramStart"/>
      <w:r w:rsidRPr="00901788">
        <w:rPr>
          <w:color w:val="000000"/>
          <w:sz w:val="28"/>
          <w:szCs w:val="28"/>
        </w:rPr>
        <w:t xml:space="preserve"> С</w:t>
      </w:r>
      <w:proofErr w:type="gramEnd"/>
      <w:r w:rsidRPr="00901788">
        <w:rPr>
          <w:color w:val="000000"/>
          <w:sz w:val="28"/>
          <w:szCs w:val="28"/>
        </w:rPr>
        <w:t>читая Второго». Программное содержание: правильно отвечать на вопросы «Сколько?»; совершенствовать навыки счета в пределах пяти; упражнять в различении геометрических фигур: круга, квадрата, треугольника; закреплять понятия «длинный», «короткий»; закреплять знания детей о временах года; закреплять умение сравнивать предметы по величине; побуждать детей давать ответы полными, распространенными предложениями; развивать внимание и мышление. Занятия проходили с экологическим уклоном.</w:t>
      </w:r>
      <w:r w:rsidRPr="00901788">
        <w:rPr>
          <w:color w:val="000000"/>
          <w:sz w:val="28"/>
          <w:szCs w:val="28"/>
        </w:rPr>
        <w:br/>
        <w:t>Была использована интеграция образовательных областей: «Познание», «Коммуникация», «Социализация», «Физкультура», «Художественное творчество». Были использованы разнообразные формы работы: беседа с детьми, сюрпризный момент (путешествие по королевству</w:t>
      </w:r>
      <w:proofErr w:type="gramStart"/>
      <w:r w:rsidRPr="00901788">
        <w:rPr>
          <w:color w:val="000000"/>
          <w:sz w:val="28"/>
          <w:szCs w:val="28"/>
        </w:rPr>
        <w:t xml:space="preserve"> С</w:t>
      </w:r>
      <w:proofErr w:type="gramEnd"/>
      <w:r w:rsidRPr="00901788">
        <w:rPr>
          <w:color w:val="000000"/>
          <w:sz w:val="28"/>
          <w:szCs w:val="28"/>
        </w:rPr>
        <w:t xml:space="preserve">читая Второго, игра - </w:t>
      </w:r>
      <w:proofErr w:type="spellStart"/>
      <w:r w:rsidRPr="00901788">
        <w:rPr>
          <w:color w:val="000000"/>
          <w:sz w:val="28"/>
          <w:szCs w:val="28"/>
        </w:rPr>
        <w:t>физминутка</w:t>
      </w:r>
      <w:proofErr w:type="spellEnd"/>
      <w:r w:rsidRPr="00901788">
        <w:rPr>
          <w:color w:val="000000"/>
          <w:sz w:val="28"/>
          <w:szCs w:val="28"/>
        </w:rPr>
        <w:t xml:space="preserve"> «Быстро встаньте, улыбнитесь», игровые приемы, дидактические игры «Сравни картины», «Найти геометрическим фигурам свои квартиры», закрепление геометрических фигур и цветов; количественный счет и сравнение, индивидуальная работа детей по указанию воспитателя («Времена года», сравнение короткий – длинный, большой – маленький, соотношение цифры и количества предметов. Был подобран большой наглядный и раздаточный материал. Детям очень нравятся такие путешествия в королевство, дети были активными, старались отвечать полными ответами. Дети умеют считать до 5, сравнивать, умеют определять времена года, знают геометрические фигуры и цвета. Было соблюдено удовлетворение двигательной активности детей и соответствие длительности занятия </w:t>
      </w:r>
      <w:proofErr w:type="spellStart"/>
      <w:r w:rsidRPr="00901788">
        <w:rPr>
          <w:color w:val="000000"/>
          <w:sz w:val="28"/>
          <w:szCs w:val="28"/>
        </w:rPr>
        <w:t>санитарно</w:t>
      </w:r>
      <w:proofErr w:type="spellEnd"/>
      <w:r w:rsidRPr="00901788">
        <w:rPr>
          <w:color w:val="000000"/>
          <w:sz w:val="28"/>
          <w:szCs w:val="28"/>
        </w:rPr>
        <w:t xml:space="preserve"> - гигиеническим требованиям и требованиям ФГТ. Занятие интегрированное, обучающее, развивающее, увлекательное, интересное. </w:t>
      </w:r>
      <w:r w:rsidRPr="00901788">
        <w:rPr>
          <w:color w:val="000000"/>
          <w:sz w:val="28"/>
          <w:szCs w:val="28"/>
        </w:rPr>
        <w:br/>
        <w:t xml:space="preserve">Обучение детей дошкольного возраста математике немыслимо без использования дидактических игр. Использование дидактических игр </w:t>
      </w:r>
      <w:r w:rsidRPr="00901788">
        <w:rPr>
          <w:color w:val="000000"/>
          <w:sz w:val="28"/>
          <w:szCs w:val="28"/>
        </w:rPr>
        <w:lastRenderedPageBreak/>
        <w:t>хорошо помогает восприятию материала и его закреплению. В связи с этим, </w:t>
      </w:r>
      <w:r w:rsidRPr="00901788">
        <w:rPr>
          <w:color w:val="000000"/>
          <w:sz w:val="28"/>
          <w:szCs w:val="28"/>
        </w:rPr>
        <w:br/>
        <w:t>в каждой возрастной группе имеется уголок по математике, где находятся все материалы, игрушки, раздаточный материал, счетный материал, геометрические фигуры, дидактический материал: развивающие и дидактические игры, приготовленные самими воспитателями. </w:t>
      </w:r>
      <w:r w:rsidRPr="00901788">
        <w:rPr>
          <w:color w:val="000000"/>
          <w:sz w:val="28"/>
          <w:szCs w:val="28"/>
        </w:rPr>
        <w:br/>
        <w:t>В результате работы педагогов МОУ по ФЭМП, дети стали более активны на занятиях, используют полные ответы, их высказывания основаны на доказательствах, дети стали более самостоятельны в решении различных проблемных ситуаций. У них улучшилась память, мышление, умение рассуждать, думать. У детей развиваются познавательные способности, интеллект, прививаются навыки культуры речевого общения, совершенствуются эстетические и нравственные отношения к окружающему.</w:t>
      </w:r>
      <w:r w:rsidRPr="00901788">
        <w:rPr>
          <w:color w:val="000000"/>
          <w:sz w:val="28"/>
          <w:szCs w:val="28"/>
        </w:rPr>
        <w:br/>
        <w:t>Рекомендации:</w:t>
      </w:r>
      <w:r w:rsidRPr="00901788">
        <w:rPr>
          <w:color w:val="000000"/>
          <w:sz w:val="28"/>
          <w:szCs w:val="28"/>
        </w:rPr>
        <w:br/>
        <w:t>- активизировать работу с детьми по формированию математических навыков, используя разнообразные приемы и методы;</w:t>
      </w:r>
      <w:r w:rsidRPr="00901788">
        <w:rPr>
          <w:color w:val="000000"/>
          <w:sz w:val="28"/>
          <w:szCs w:val="28"/>
        </w:rPr>
        <w:br/>
        <w:t>- проводить совместно с детьми и с родителями математические вечера, викторины, КВН;</w:t>
      </w:r>
      <w:r w:rsidRPr="00901788">
        <w:rPr>
          <w:color w:val="000000"/>
          <w:sz w:val="28"/>
          <w:szCs w:val="28"/>
        </w:rPr>
        <w:br/>
        <w:t>- постоянно дополнять уголки по математике дидактическими играми, материалом.</w:t>
      </w:r>
    </w:p>
    <w:p w:rsidR="00B8119D" w:rsidRPr="00901788" w:rsidRDefault="00B8119D">
      <w:pPr>
        <w:rPr>
          <w:rFonts w:ascii="Times New Roman" w:hAnsi="Times New Roman" w:cs="Times New Roman"/>
          <w:sz w:val="28"/>
          <w:szCs w:val="28"/>
        </w:rPr>
      </w:pPr>
    </w:p>
    <w:sectPr w:rsidR="00B8119D" w:rsidRPr="00901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A3"/>
    <w:rsid w:val="00901788"/>
    <w:rsid w:val="00B8119D"/>
    <w:rsid w:val="00F2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7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7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6354</Characters>
  <Application>Microsoft Office Word</Application>
  <DocSecurity>0</DocSecurity>
  <Lines>52</Lines>
  <Paragraphs>14</Paragraphs>
  <ScaleCrop>false</ScaleCrop>
  <Company>SPecialiST RePack</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2021-02-12T12:39:00Z</dcterms:created>
  <dcterms:modified xsi:type="dcterms:W3CDTF">2021-02-12T12:41:00Z</dcterms:modified>
</cp:coreProperties>
</file>