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03" w:rsidRDefault="00B47C03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  <w:r w:rsidRPr="00B47C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3" w:rsidRDefault="00B47C03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</w:p>
    <w:p w:rsidR="00B47C03" w:rsidRDefault="00B47C03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</w:p>
    <w:p w:rsidR="00B47C03" w:rsidRDefault="00B47C03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</w:p>
    <w:p w:rsidR="00B47C03" w:rsidRDefault="00B47C03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</w:p>
    <w:p w:rsidR="00C62CD8" w:rsidRPr="00650BF6" w:rsidRDefault="00374F48" w:rsidP="00877C94">
      <w:pPr>
        <w:widowControl w:val="0"/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113" w:right="-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коллектива </w:t>
      </w:r>
      <w:r w:rsidR="00C62CD8" w:rsidRPr="00C62CD8">
        <w:rPr>
          <w:rFonts w:ascii="Times New Roman" w:hAnsi="Times New Roman" w:cs="Times New Roman"/>
          <w:sz w:val="28"/>
          <w:szCs w:val="28"/>
        </w:rPr>
        <w:t>ДОУ по вопросам образования, воспитания, оздоровления и развития воспитанников.</w:t>
      </w:r>
    </w:p>
    <w:p w:rsidR="00E73BD1" w:rsidRDefault="00E73BD1" w:rsidP="00877C94">
      <w:pPr>
        <w:spacing w:after="0" w:line="240" w:lineRule="auto"/>
        <w:ind w:right="-44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3.  Компетенция общего родительского собрания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3.1. К компетенции </w:t>
      </w:r>
      <w:r w:rsidR="00374F48">
        <w:rPr>
          <w:rFonts w:ascii="Times New Roman" w:hAnsi="Times New Roman" w:cs="Times New Roman"/>
          <w:sz w:val="28"/>
          <w:szCs w:val="28"/>
        </w:rPr>
        <w:t xml:space="preserve">общего родительского собрания </w:t>
      </w:r>
      <w:r w:rsidRPr="00C62CD8">
        <w:rPr>
          <w:rFonts w:ascii="Times New Roman" w:hAnsi="Times New Roman" w:cs="Times New Roman"/>
          <w:sz w:val="28"/>
          <w:szCs w:val="28"/>
        </w:rPr>
        <w:t>ДОУ: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-   вносит соответствующие предложения по обсуждаемым вопросам;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- принимает решения  по обсуждаемым вопросам, не входящих в компетенцию других органов </w:t>
      </w:r>
      <w:r w:rsidR="007426A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C62CD8">
        <w:rPr>
          <w:rFonts w:ascii="Times New Roman" w:hAnsi="Times New Roman" w:cs="Times New Roman"/>
          <w:sz w:val="28"/>
          <w:szCs w:val="28"/>
        </w:rPr>
        <w:t>ДОУ;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 - знакомится с Уставо</w:t>
      </w:r>
      <w:r w:rsidR="007426A6">
        <w:rPr>
          <w:rFonts w:ascii="Times New Roman" w:hAnsi="Times New Roman" w:cs="Times New Roman"/>
          <w:sz w:val="28"/>
          <w:szCs w:val="28"/>
        </w:rPr>
        <w:t xml:space="preserve">м и другими локальными актами </w:t>
      </w:r>
      <w:r w:rsidRPr="00C62CD8">
        <w:rPr>
          <w:rFonts w:ascii="Times New Roman" w:hAnsi="Times New Roman" w:cs="Times New Roman"/>
          <w:sz w:val="28"/>
          <w:szCs w:val="28"/>
        </w:rPr>
        <w:t>ДОУ, касающимися взаимодействия с родительской общественно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стью, по</w:t>
      </w:r>
      <w:r w:rsidR="007426A6">
        <w:rPr>
          <w:rFonts w:ascii="Times New Roman" w:hAnsi="Times New Roman" w:cs="Times New Roman"/>
          <w:sz w:val="28"/>
          <w:szCs w:val="28"/>
        </w:rPr>
        <w:t xml:space="preserve">ручает Родительскому комитету </w:t>
      </w:r>
      <w:r w:rsidRPr="00C62CD8">
        <w:rPr>
          <w:rFonts w:ascii="Times New Roman" w:hAnsi="Times New Roman" w:cs="Times New Roman"/>
          <w:sz w:val="28"/>
          <w:szCs w:val="28"/>
        </w:rPr>
        <w:t>ДОУ решение во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просов о внесении в них необходимых изменений и дополнений;</w:t>
      </w:r>
    </w:p>
    <w:p w:rsidR="00C62CD8" w:rsidRPr="00C62CD8" w:rsidRDefault="00C62CD8" w:rsidP="00877C94">
      <w:pPr>
        <w:spacing w:after="0" w:line="240" w:lineRule="auto"/>
        <w:ind w:right="-44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 -    изучает основные направления образовательной, оздорови</w:t>
      </w:r>
      <w:r w:rsidRPr="00C62CD8">
        <w:rPr>
          <w:rFonts w:ascii="Times New Roman" w:hAnsi="Times New Roman" w:cs="Times New Roman"/>
          <w:sz w:val="28"/>
          <w:szCs w:val="28"/>
        </w:rPr>
        <w:softHyphen/>
        <w:t xml:space="preserve">тельной и </w:t>
      </w:r>
      <w:r w:rsidR="007426A6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 в </w:t>
      </w:r>
      <w:r w:rsidRPr="00C62CD8">
        <w:rPr>
          <w:rFonts w:ascii="Times New Roman" w:hAnsi="Times New Roman" w:cs="Times New Roman"/>
          <w:sz w:val="28"/>
          <w:szCs w:val="28"/>
        </w:rPr>
        <w:t>ДОУ, вносит предложения по их совершенствованию;</w:t>
      </w:r>
    </w:p>
    <w:p w:rsidR="00C62CD8" w:rsidRPr="00C62CD8" w:rsidRDefault="00C62CD8" w:rsidP="00877C94">
      <w:pPr>
        <w:pStyle w:val="a5"/>
        <w:ind w:right="-447"/>
        <w:jc w:val="left"/>
        <w:rPr>
          <w:szCs w:val="28"/>
        </w:rPr>
      </w:pPr>
      <w:r w:rsidRPr="00C62CD8">
        <w:rPr>
          <w:szCs w:val="28"/>
        </w:rPr>
        <w:t xml:space="preserve"> - заслушивает информацию воспитателей групп, старшей медицин</w:t>
      </w:r>
      <w:r w:rsidRPr="00C62CD8">
        <w:rPr>
          <w:szCs w:val="28"/>
        </w:rPr>
        <w:softHyphen/>
        <w:t>ской сестры о состоянии здоровья детей групп;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- решает вопросы оказания помощи воспитателям группы в работе с неблагополучными семьями;</w:t>
      </w:r>
    </w:p>
    <w:p w:rsidR="00C62CD8" w:rsidRPr="00C62CD8" w:rsidRDefault="0042580B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планирует организацию развлекательных мероприятий с деть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ми сверх годового плана.</w:t>
      </w:r>
    </w:p>
    <w:p w:rsidR="00877C94" w:rsidRDefault="00877C94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CD8" w:rsidRPr="00C62CD8" w:rsidRDefault="00C62CD8" w:rsidP="00877C94">
      <w:pPr>
        <w:spacing w:after="0" w:line="240" w:lineRule="auto"/>
        <w:ind w:right="-44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4. Права Общего родительского собрания</w:t>
      </w:r>
    </w:p>
    <w:p w:rsidR="00C62CD8" w:rsidRPr="00C62CD8" w:rsidRDefault="00C62CD8" w:rsidP="00877C94">
      <w:pPr>
        <w:pStyle w:val="a5"/>
        <w:ind w:right="-447"/>
        <w:jc w:val="left"/>
        <w:rPr>
          <w:szCs w:val="28"/>
        </w:rPr>
      </w:pPr>
      <w:r w:rsidRPr="00C62CD8">
        <w:rPr>
          <w:szCs w:val="28"/>
        </w:rPr>
        <w:t>4.1. Общее  родительское собрание имеет право:</w:t>
      </w:r>
    </w:p>
    <w:p w:rsidR="00C62CD8" w:rsidRPr="00C62CD8" w:rsidRDefault="002A2484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6A6">
        <w:rPr>
          <w:rFonts w:ascii="Times New Roman" w:hAnsi="Times New Roman" w:cs="Times New Roman"/>
          <w:sz w:val="28"/>
          <w:szCs w:val="28"/>
        </w:rPr>
        <w:t xml:space="preserve">выбирать Родительский комитет </w:t>
      </w:r>
      <w:r w:rsidR="00DE548A" w:rsidRPr="00C62CD8">
        <w:rPr>
          <w:rFonts w:ascii="Times New Roman" w:hAnsi="Times New Roman" w:cs="Times New Roman"/>
          <w:sz w:val="28"/>
          <w:szCs w:val="28"/>
        </w:rPr>
        <w:t>ДОУ;</w:t>
      </w:r>
    </w:p>
    <w:p w:rsidR="00C62CD8" w:rsidRPr="00C62CD8" w:rsidRDefault="002A2484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требо</w:t>
      </w:r>
      <w:r w:rsidR="007426A6">
        <w:rPr>
          <w:rFonts w:ascii="Times New Roman" w:hAnsi="Times New Roman" w:cs="Times New Roman"/>
          <w:sz w:val="28"/>
          <w:szCs w:val="28"/>
        </w:rPr>
        <w:t xml:space="preserve">вать у Родительского комитета </w:t>
      </w:r>
      <w:r w:rsidR="00C62CD8" w:rsidRPr="00C62CD8">
        <w:rPr>
          <w:rFonts w:ascii="Times New Roman" w:hAnsi="Times New Roman" w:cs="Times New Roman"/>
          <w:sz w:val="28"/>
          <w:szCs w:val="28"/>
        </w:rPr>
        <w:t>ДОУ  выполнения его решений.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4.2. Каждый член  Общего родительского собрания имеет право:</w:t>
      </w:r>
    </w:p>
    <w:p w:rsidR="007426A6" w:rsidRDefault="00A6772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потребовать обсуждения Общим родительским собранием любого вопроса, входящего в его компетенцию;</w:t>
      </w:r>
    </w:p>
    <w:p w:rsidR="00C62CD8" w:rsidRPr="00C62CD8" w:rsidRDefault="00A6772D" w:rsidP="00877C94">
      <w:pPr>
        <w:spacing w:after="0" w:line="240" w:lineRule="auto"/>
        <w:ind w:right="-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при несогласии с решением  Общего родительского собрания высказать свое мотивированное мнение, которое должно быть занесено  в протокол.</w:t>
      </w:r>
    </w:p>
    <w:p w:rsidR="00877C94" w:rsidRDefault="00877C94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77C94" w:rsidRDefault="00877C94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CD8" w:rsidRPr="00C62CD8" w:rsidRDefault="00C62CD8" w:rsidP="00877C94">
      <w:pPr>
        <w:spacing w:after="0" w:line="240" w:lineRule="auto"/>
        <w:ind w:right="-44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 Общим  родительским собранием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5.1. В состав Общего родительского собрания входят все родители (законные представители) воспитанников ДОУ.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5.2. Общее родительское собрание избирает из своего</w:t>
      </w:r>
      <w:r w:rsidR="007426A6">
        <w:rPr>
          <w:rFonts w:ascii="Times New Roman" w:hAnsi="Times New Roman" w:cs="Times New Roman"/>
          <w:sz w:val="28"/>
          <w:szCs w:val="28"/>
        </w:rPr>
        <w:t xml:space="preserve"> состава Родительский комитет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5.3. Для ведения заседаний Общее родительское собрание из своего состава выбирает председателя и секретаря сроком на 1 учебный год. </w:t>
      </w:r>
    </w:p>
    <w:p w:rsidR="00C62CD8" w:rsidRPr="00C62CD8" w:rsidRDefault="00451035" w:rsidP="00877C9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2CD8" w:rsidRPr="00C62CD8">
        <w:rPr>
          <w:rFonts w:ascii="Times New Roman" w:hAnsi="Times New Roman" w:cs="Times New Roman"/>
          <w:sz w:val="28"/>
          <w:szCs w:val="28"/>
        </w:rPr>
        <w:t>5.4. В необходимых случаях на заседание  Общего родительского собрания приглашаются педагогические и другие работ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ники ДОУ, представители общественных организаций, уч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реждений, представители Учредителя</w:t>
      </w:r>
      <w:r w:rsidR="007426A6">
        <w:rPr>
          <w:rFonts w:ascii="Times New Roman" w:hAnsi="Times New Roman" w:cs="Times New Roman"/>
          <w:sz w:val="28"/>
          <w:szCs w:val="28"/>
        </w:rPr>
        <w:t xml:space="preserve"> - Комитета Правительства по дошкольному образованию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lastRenderedPageBreak/>
        <w:t xml:space="preserve"> Необходимость их приглашения определяется председателем </w:t>
      </w:r>
      <w:r w:rsidR="007426A6">
        <w:rPr>
          <w:rFonts w:ascii="Times New Roman" w:hAnsi="Times New Roman" w:cs="Times New Roman"/>
          <w:sz w:val="28"/>
          <w:szCs w:val="28"/>
        </w:rPr>
        <w:t xml:space="preserve">Общего родительского собрания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5.5</w:t>
      </w:r>
      <w:r w:rsidR="007426A6">
        <w:rPr>
          <w:rFonts w:ascii="Times New Roman" w:hAnsi="Times New Roman" w:cs="Times New Roman"/>
          <w:sz w:val="28"/>
          <w:szCs w:val="28"/>
        </w:rPr>
        <w:t>. Общее родительское собрание ведет заведую</w:t>
      </w:r>
      <w:r w:rsidR="007426A6">
        <w:rPr>
          <w:rFonts w:ascii="Times New Roman" w:hAnsi="Times New Roman" w:cs="Times New Roman"/>
          <w:sz w:val="28"/>
          <w:szCs w:val="28"/>
        </w:rPr>
        <w:softHyphen/>
        <w:t xml:space="preserve">щий </w:t>
      </w:r>
      <w:r w:rsidRPr="00C62CD8">
        <w:rPr>
          <w:rFonts w:ascii="Times New Roman" w:hAnsi="Times New Roman" w:cs="Times New Roman"/>
          <w:sz w:val="28"/>
          <w:szCs w:val="28"/>
        </w:rPr>
        <w:t>ДОУ совместно с председателем 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5.6. Председатель Общего родительского собрания: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обеспечивает посещаемость родительского собрания совме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стно с председателями родительских комитетов групп;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— </w:t>
      </w:r>
      <w:r w:rsidR="007426A6">
        <w:rPr>
          <w:rFonts w:ascii="Times New Roman" w:hAnsi="Times New Roman" w:cs="Times New Roman"/>
          <w:sz w:val="28"/>
          <w:szCs w:val="28"/>
        </w:rPr>
        <w:t xml:space="preserve">совместно с заведующим </w:t>
      </w:r>
      <w:r w:rsidRPr="00C62CD8">
        <w:rPr>
          <w:rFonts w:ascii="Times New Roman" w:hAnsi="Times New Roman" w:cs="Times New Roman"/>
          <w:sz w:val="28"/>
          <w:szCs w:val="28"/>
        </w:rPr>
        <w:t>ДОУ  организует подго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товку и проведение  Общего родительского собрания;</w:t>
      </w:r>
    </w:p>
    <w:p w:rsidR="00C62CD8" w:rsidRPr="00C62CD8" w:rsidRDefault="00C62CD8" w:rsidP="00877C94">
      <w:pPr>
        <w:pStyle w:val="21"/>
        <w:ind w:right="-447" w:firstLine="567"/>
        <w:rPr>
          <w:sz w:val="28"/>
          <w:szCs w:val="28"/>
        </w:rPr>
      </w:pPr>
      <w:r w:rsidRPr="00C62CD8">
        <w:rPr>
          <w:sz w:val="28"/>
          <w:szCs w:val="28"/>
        </w:rPr>
        <w:t xml:space="preserve">— </w:t>
      </w:r>
      <w:r w:rsidR="007426A6">
        <w:rPr>
          <w:sz w:val="28"/>
          <w:szCs w:val="28"/>
        </w:rPr>
        <w:t xml:space="preserve">взаимодействует с заведующим </w:t>
      </w:r>
      <w:r w:rsidRPr="00C62CD8">
        <w:rPr>
          <w:sz w:val="28"/>
          <w:szCs w:val="28"/>
        </w:rPr>
        <w:t>ДОУ по вопросам ведения собрания, выполнения его решений.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5.7. Общее Родительское собрание работает по плану, составляющем</w:t>
      </w:r>
      <w:r w:rsidR="007426A6">
        <w:rPr>
          <w:rFonts w:ascii="Times New Roman" w:hAnsi="Times New Roman" w:cs="Times New Roman"/>
          <w:sz w:val="28"/>
          <w:szCs w:val="28"/>
        </w:rPr>
        <w:t xml:space="preserve">у часть годового плана работы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5.8. Общее Родительское собрание собирается не реже 2 раз в год.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5.9. Заседания Общего родительского собрания правомочны, если на них присутствует не менее половины всех родителей (законных </w:t>
      </w:r>
      <w:r w:rsidR="007426A6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воспитанников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7426A6" w:rsidRDefault="00C62CD8" w:rsidP="00877C94">
      <w:pPr>
        <w:pStyle w:val="a5"/>
        <w:ind w:right="-447"/>
        <w:jc w:val="left"/>
        <w:rPr>
          <w:szCs w:val="28"/>
        </w:rPr>
      </w:pPr>
      <w:r w:rsidRPr="00C62CD8">
        <w:rPr>
          <w:szCs w:val="28"/>
        </w:rPr>
        <w:t>5.10. Решение  Общего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5.11. Организацию выполнения решений Общего родительского собра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ния осущ</w:t>
      </w:r>
      <w:r w:rsidR="007426A6">
        <w:rPr>
          <w:rFonts w:ascii="Times New Roman" w:hAnsi="Times New Roman" w:cs="Times New Roman"/>
          <w:sz w:val="28"/>
          <w:szCs w:val="28"/>
        </w:rPr>
        <w:t xml:space="preserve">ествляет Родительский комитет совместно с заведующим </w:t>
      </w:r>
      <w:r w:rsidR="00BF37A1">
        <w:rPr>
          <w:rFonts w:ascii="Times New Roman" w:hAnsi="Times New Roman" w:cs="Times New Roman"/>
          <w:sz w:val="28"/>
          <w:szCs w:val="28"/>
        </w:rPr>
        <w:t>ДОУ</w:t>
      </w:r>
      <w:r w:rsidRPr="00C62CD8">
        <w:rPr>
          <w:rFonts w:ascii="Times New Roman" w:hAnsi="Times New Roman" w:cs="Times New Roman"/>
          <w:sz w:val="28"/>
          <w:szCs w:val="28"/>
        </w:rPr>
        <w:t>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5.12. Непосредственным выполнением решений занимаются от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ветственные лица, указанные в протоколе заседания  Общего родитель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ского собрания. Результаты докладываются  Общему родительскому собра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нию на следующем заседании.</w:t>
      </w:r>
    </w:p>
    <w:p w:rsidR="00877C94" w:rsidRDefault="00877C94" w:rsidP="00877C94">
      <w:pPr>
        <w:pStyle w:val="31"/>
        <w:spacing w:before="0"/>
        <w:ind w:right="-447"/>
        <w:jc w:val="left"/>
        <w:rPr>
          <w:szCs w:val="28"/>
        </w:rPr>
      </w:pPr>
    </w:p>
    <w:p w:rsidR="00877C94" w:rsidRDefault="00877C94" w:rsidP="00877C94">
      <w:pPr>
        <w:pStyle w:val="31"/>
        <w:spacing w:before="0"/>
        <w:ind w:right="-447"/>
        <w:jc w:val="left"/>
        <w:rPr>
          <w:szCs w:val="28"/>
        </w:rPr>
      </w:pPr>
    </w:p>
    <w:p w:rsidR="00C62CD8" w:rsidRPr="00C62CD8" w:rsidRDefault="00C62CD8" w:rsidP="00877C94">
      <w:pPr>
        <w:pStyle w:val="31"/>
        <w:spacing w:before="0"/>
        <w:ind w:right="-447"/>
        <w:jc w:val="center"/>
        <w:rPr>
          <w:szCs w:val="28"/>
        </w:rPr>
      </w:pPr>
      <w:r w:rsidRPr="00C62CD8">
        <w:rPr>
          <w:szCs w:val="28"/>
        </w:rPr>
        <w:t>6. Взаимосвязи Общего родительского собрания с органами самоуправления учреждения</w:t>
      </w:r>
    </w:p>
    <w:p w:rsidR="00650BF6" w:rsidRPr="00F75AA0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6.1.Общее родительское собрание взаимодейств</w:t>
      </w:r>
      <w:r w:rsidR="007426A6">
        <w:rPr>
          <w:rFonts w:ascii="Times New Roman" w:hAnsi="Times New Roman" w:cs="Times New Roman"/>
          <w:sz w:val="28"/>
          <w:szCs w:val="28"/>
        </w:rPr>
        <w:t>ует с Родительским ко</w:t>
      </w:r>
      <w:r w:rsidR="007426A6">
        <w:rPr>
          <w:rFonts w:ascii="Times New Roman" w:hAnsi="Times New Roman" w:cs="Times New Roman"/>
          <w:sz w:val="28"/>
          <w:szCs w:val="28"/>
        </w:rPr>
        <w:softHyphen/>
        <w:t>митетом</w:t>
      </w:r>
      <w:r w:rsidRPr="00C62CD8">
        <w:rPr>
          <w:rFonts w:ascii="Times New Roman" w:hAnsi="Times New Roman" w:cs="Times New Roman"/>
          <w:sz w:val="28"/>
          <w:szCs w:val="28"/>
        </w:rPr>
        <w:t>,</w:t>
      </w:r>
      <w:r w:rsidR="007426A6">
        <w:rPr>
          <w:rFonts w:ascii="Times New Roman" w:hAnsi="Times New Roman" w:cs="Times New Roman"/>
          <w:sz w:val="28"/>
          <w:szCs w:val="28"/>
        </w:rPr>
        <w:t xml:space="preserve"> Педагогическим советом </w:t>
      </w:r>
      <w:r w:rsidRPr="00C62CD8">
        <w:rPr>
          <w:rFonts w:ascii="Times New Roman" w:hAnsi="Times New Roman" w:cs="Times New Roman"/>
          <w:sz w:val="28"/>
          <w:szCs w:val="28"/>
        </w:rPr>
        <w:t>ДОУ,  Совет</w:t>
      </w:r>
      <w:r w:rsidR="00F75AA0">
        <w:rPr>
          <w:rFonts w:ascii="Times New Roman" w:hAnsi="Times New Roman" w:cs="Times New Roman"/>
          <w:sz w:val="28"/>
          <w:szCs w:val="28"/>
        </w:rPr>
        <w:t>ом образовательного Учреждения</w:t>
      </w:r>
    </w:p>
    <w:p w:rsidR="00877C94" w:rsidRDefault="00877C94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CD8" w:rsidRPr="00C62CD8" w:rsidRDefault="00C62CD8" w:rsidP="00877C94">
      <w:pPr>
        <w:spacing w:after="0" w:line="240" w:lineRule="auto"/>
        <w:ind w:right="-44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7. Ответственность  Общего родительского собрания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7.1. Общее родительское собрание несет ответственность: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за выполнение закрепленных за ним задач и функций;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соответствие принимаемых решений законодательству РФ, нормативно-правовым актам.</w:t>
      </w:r>
    </w:p>
    <w:p w:rsidR="00877C94" w:rsidRDefault="00877C94" w:rsidP="00877C94">
      <w:pPr>
        <w:spacing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CD8" w:rsidRPr="00C62CD8" w:rsidRDefault="00650BF6" w:rsidP="00877C94">
      <w:pPr>
        <w:spacing w:after="0" w:line="240" w:lineRule="auto"/>
        <w:ind w:right="-44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Делопроизводство </w:t>
      </w:r>
      <w:r w:rsidR="00C62CD8" w:rsidRPr="00C62CD8">
        <w:rPr>
          <w:rFonts w:ascii="Times New Roman" w:hAnsi="Times New Roman" w:cs="Times New Roman"/>
          <w:b/>
          <w:bCs/>
          <w:sz w:val="28"/>
          <w:szCs w:val="28"/>
        </w:rPr>
        <w:t xml:space="preserve">  родительского собрания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8.1. Заседания  Общего родительского собрания оформляются протоко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лом.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8.2. В книге протоколов фиксируются: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CD8" w:rsidRPr="00C62CD8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количество присутствующих;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D8" w:rsidRPr="00C62CD8">
        <w:rPr>
          <w:rFonts w:ascii="Times New Roman" w:hAnsi="Times New Roman" w:cs="Times New Roman"/>
          <w:bCs/>
          <w:sz w:val="28"/>
          <w:szCs w:val="28"/>
        </w:rPr>
        <w:t>(ФИО,</w:t>
      </w:r>
      <w:r w:rsidR="00C62CD8" w:rsidRPr="00C62CD8">
        <w:rPr>
          <w:rFonts w:ascii="Times New Roman" w:hAnsi="Times New Roman" w:cs="Times New Roman"/>
          <w:sz w:val="28"/>
          <w:szCs w:val="28"/>
        </w:rPr>
        <w:t xml:space="preserve"> должность);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ход обсуждения вопросов, выносимых на  Общее родительское со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брание;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МБДОУ, приглашенных лиц;</w:t>
      </w:r>
    </w:p>
    <w:p w:rsidR="00C62CD8" w:rsidRPr="00C62CD8" w:rsidRDefault="006C006D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решение Общего родительского собрания.</w:t>
      </w:r>
    </w:p>
    <w:p w:rsidR="00C62CD8" w:rsidRPr="00C62CD8" w:rsidRDefault="00C62CD8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Общего ро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 xml:space="preserve">дительского собрания. </w:t>
      </w:r>
    </w:p>
    <w:p w:rsidR="006B718B" w:rsidRDefault="006B718B" w:rsidP="00877C94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10CEB" w:rsidRDefault="00C10CEB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77C94" w:rsidRDefault="00877C94" w:rsidP="00E054A7">
      <w:pPr>
        <w:spacing w:before="240" w:line="240" w:lineRule="auto"/>
        <w:ind w:right="-447"/>
        <w:rPr>
          <w:rFonts w:ascii="Times New Roman" w:hAnsi="Times New Roman" w:cs="Times New Roman"/>
          <w:sz w:val="28"/>
          <w:szCs w:val="28"/>
        </w:rPr>
      </w:pPr>
    </w:p>
    <w:p w:rsidR="00E054A7" w:rsidRDefault="00E054A7" w:rsidP="00E054A7">
      <w:pPr>
        <w:spacing w:before="240" w:line="240" w:lineRule="auto"/>
        <w:ind w:right="-447"/>
        <w:rPr>
          <w:rFonts w:ascii="Times New Roman" w:hAnsi="Times New Roman" w:cs="Times New Roman"/>
          <w:sz w:val="28"/>
          <w:szCs w:val="28"/>
        </w:rPr>
      </w:pPr>
    </w:p>
    <w:p w:rsidR="00C10CEB" w:rsidRDefault="001C7CE7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1C7CE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2" name="Рисунок 2" descr="C:\Users\User\Documents\Документы сканера\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л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6C8" w:rsidRDefault="008046C8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8046C8" w:rsidRPr="00C62CD8" w:rsidRDefault="008046C8" w:rsidP="00987E8F">
      <w:pPr>
        <w:spacing w:before="24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sectPr w:rsidR="008046C8" w:rsidRPr="00C62CD8" w:rsidSect="00BB0C8E">
      <w:footerReference w:type="default" r:id="rId10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04" w:rsidRDefault="00E17B04" w:rsidP="00466AED">
      <w:pPr>
        <w:spacing w:after="0" w:line="240" w:lineRule="auto"/>
      </w:pPr>
      <w:r>
        <w:separator/>
      </w:r>
    </w:p>
  </w:endnote>
  <w:endnote w:type="continuationSeparator" w:id="0">
    <w:p w:rsidR="00E17B04" w:rsidRDefault="00E17B04" w:rsidP="0046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ED" w:rsidRDefault="00466AED">
    <w:pPr>
      <w:pStyle w:val="a7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04" w:rsidRDefault="00E17B04" w:rsidP="00466AED">
      <w:pPr>
        <w:spacing w:after="0" w:line="240" w:lineRule="auto"/>
      </w:pPr>
      <w:r>
        <w:separator/>
      </w:r>
    </w:p>
  </w:footnote>
  <w:footnote w:type="continuationSeparator" w:id="0">
    <w:p w:rsidR="00E17B04" w:rsidRDefault="00E17B04" w:rsidP="0046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"/>
      <w:lvlJc w:val="left"/>
      <w:pPr>
        <w:tabs>
          <w:tab w:val="num" w:pos="2367"/>
        </w:tabs>
        <w:ind w:left="2007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20B875B8"/>
    <w:multiLevelType w:val="hybridMultilevel"/>
    <w:tmpl w:val="5AEED200"/>
    <w:lvl w:ilvl="0" w:tplc="1826B19C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DD268D9"/>
    <w:multiLevelType w:val="hybridMultilevel"/>
    <w:tmpl w:val="F542A06E"/>
    <w:lvl w:ilvl="0" w:tplc="E9809C0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2CD8"/>
    <w:rsid w:val="000428D1"/>
    <w:rsid w:val="000A3A34"/>
    <w:rsid w:val="000B3487"/>
    <w:rsid w:val="000F278A"/>
    <w:rsid w:val="0012404C"/>
    <w:rsid w:val="00124072"/>
    <w:rsid w:val="00165E54"/>
    <w:rsid w:val="001C7CE7"/>
    <w:rsid w:val="001F5F30"/>
    <w:rsid w:val="00255CE0"/>
    <w:rsid w:val="002A2484"/>
    <w:rsid w:val="002C3D5B"/>
    <w:rsid w:val="003166BF"/>
    <w:rsid w:val="00374F48"/>
    <w:rsid w:val="003D55C8"/>
    <w:rsid w:val="00423B46"/>
    <w:rsid w:val="0042580B"/>
    <w:rsid w:val="00434BDA"/>
    <w:rsid w:val="004373B0"/>
    <w:rsid w:val="00451035"/>
    <w:rsid w:val="00466AED"/>
    <w:rsid w:val="00480400"/>
    <w:rsid w:val="0049124F"/>
    <w:rsid w:val="004B3F4B"/>
    <w:rsid w:val="004B6BBA"/>
    <w:rsid w:val="004F517A"/>
    <w:rsid w:val="00532FB7"/>
    <w:rsid w:val="005B648D"/>
    <w:rsid w:val="005E2013"/>
    <w:rsid w:val="00604914"/>
    <w:rsid w:val="00650BF6"/>
    <w:rsid w:val="00676691"/>
    <w:rsid w:val="006829C1"/>
    <w:rsid w:val="006879F9"/>
    <w:rsid w:val="006A0C9C"/>
    <w:rsid w:val="006B718B"/>
    <w:rsid w:val="006C006D"/>
    <w:rsid w:val="00703C8B"/>
    <w:rsid w:val="0071233C"/>
    <w:rsid w:val="007426A6"/>
    <w:rsid w:val="007C62BE"/>
    <w:rsid w:val="007D1F46"/>
    <w:rsid w:val="00804086"/>
    <w:rsid w:val="008046C8"/>
    <w:rsid w:val="0082013E"/>
    <w:rsid w:val="008660B4"/>
    <w:rsid w:val="00877C94"/>
    <w:rsid w:val="00890F28"/>
    <w:rsid w:val="009469BF"/>
    <w:rsid w:val="0097242B"/>
    <w:rsid w:val="00987E8F"/>
    <w:rsid w:val="009920C9"/>
    <w:rsid w:val="00992434"/>
    <w:rsid w:val="00A0388E"/>
    <w:rsid w:val="00A07771"/>
    <w:rsid w:val="00A212B8"/>
    <w:rsid w:val="00A6772D"/>
    <w:rsid w:val="00A96491"/>
    <w:rsid w:val="00AC1E12"/>
    <w:rsid w:val="00AD1948"/>
    <w:rsid w:val="00AD4551"/>
    <w:rsid w:val="00B47C03"/>
    <w:rsid w:val="00B53720"/>
    <w:rsid w:val="00B84CDF"/>
    <w:rsid w:val="00BB0C8E"/>
    <w:rsid w:val="00BE6BF5"/>
    <w:rsid w:val="00BF37A1"/>
    <w:rsid w:val="00C10CEB"/>
    <w:rsid w:val="00C26B9E"/>
    <w:rsid w:val="00C62CD8"/>
    <w:rsid w:val="00C7137C"/>
    <w:rsid w:val="00C96566"/>
    <w:rsid w:val="00CB7341"/>
    <w:rsid w:val="00D35118"/>
    <w:rsid w:val="00D62484"/>
    <w:rsid w:val="00D7356D"/>
    <w:rsid w:val="00DA3851"/>
    <w:rsid w:val="00DE548A"/>
    <w:rsid w:val="00E054A7"/>
    <w:rsid w:val="00E13D9D"/>
    <w:rsid w:val="00E17B04"/>
    <w:rsid w:val="00E62910"/>
    <w:rsid w:val="00E64009"/>
    <w:rsid w:val="00E73BD1"/>
    <w:rsid w:val="00E73F81"/>
    <w:rsid w:val="00EA110F"/>
    <w:rsid w:val="00EB1756"/>
    <w:rsid w:val="00EC5EF4"/>
    <w:rsid w:val="00F6184D"/>
    <w:rsid w:val="00F65499"/>
    <w:rsid w:val="00F75AA0"/>
    <w:rsid w:val="00F833BD"/>
    <w:rsid w:val="00FA07E4"/>
    <w:rsid w:val="00FB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82CD"/>
  <w15:docId w15:val="{1714F0C0-47E0-420E-9CD2-42ED900A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2CD8"/>
    <w:rPr>
      <w:b/>
      <w:bCs/>
    </w:rPr>
  </w:style>
  <w:style w:type="character" w:styleId="a4">
    <w:name w:val="page number"/>
    <w:basedOn w:val="a0"/>
    <w:rsid w:val="00C62CD8"/>
  </w:style>
  <w:style w:type="paragraph" w:styleId="a5">
    <w:name w:val="Body Text Indent"/>
    <w:basedOn w:val="a"/>
    <w:link w:val="a6"/>
    <w:rsid w:val="00C62CD8"/>
    <w:pPr>
      <w:widowControl w:val="0"/>
      <w:suppressAutoHyphens/>
      <w:autoSpaceDE w:val="0"/>
      <w:spacing w:after="0" w:line="240" w:lineRule="auto"/>
      <w:ind w:right="-3239"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2C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C62CD8"/>
    <w:pPr>
      <w:widowControl w:val="0"/>
      <w:suppressAutoHyphens/>
      <w:autoSpaceDE w:val="0"/>
      <w:spacing w:after="0" w:line="240" w:lineRule="auto"/>
      <w:ind w:firstLine="2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C62CD8"/>
    <w:pPr>
      <w:widowControl w:val="0"/>
      <w:suppressAutoHyphens/>
      <w:autoSpaceDE w:val="0"/>
      <w:spacing w:before="200" w:after="0" w:line="240" w:lineRule="auto"/>
      <w:ind w:right="-3219" w:firstLine="567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footer"/>
    <w:basedOn w:val="a"/>
    <w:link w:val="a8"/>
    <w:rsid w:val="00C62CD8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C62C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uiPriority w:val="99"/>
    <w:unhideWhenUsed/>
    <w:rsid w:val="00C6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124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55CE0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97242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24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24072"/>
  </w:style>
  <w:style w:type="table" w:styleId="af0">
    <w:name w:val="Table Grid"/>
    <w:basedOn w:val="a1"/>
    <w:uiPriority w:val="59"/>
    <w:rsid w:val="00C1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AC8B-6914-4B29-9AB0-CCCDD5DD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Пользователь</cp:lastModifiedBy>
  <cp:revision>45</cp:revision>
  <cp:lastPrinted>2018-10-30T06:16:00Z</cp:lastPrinted>
  <dcterms:created xsi:type="dcterms:W3CDTF">2015-11-21T14:48:00Z</dcterms:created>
  <dcterms:modified xsi:type="dcterms:W3CDTF">2018-11-02T08:08:00Z</dcterms:modified>
</cp:coreProperties>
</file>